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AE" w:rsidRPr="00AA7044" w:rsidRDefault="003C37AE" w:rsidP="003C37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32"/>
          <w:szCs w:val="32"/>
        </w:rPr>
        <w:t>Общинска избирателна комисия Гоце Делчев</w:t>
      </w:r>
      <w:r w:rsidR="00AA7044" w:rsidRPr="00AA7044">
        <w:rPr>
          <w:rFonts w:ascii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3C37AE" w:rsidRPr="00AA7044" w:rsidRDefault="003C37AE" w:rsidP="00F13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>РЕШЕНИЕ</w:t>
      </w:r>
      <w:r w:rsidRPr="00AA7044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AA7044" w:rsidRPr="00AA7044">
        <w:rPr>
          <w:rFonts w:ascii="Times New Roman" w:hAnsi="Times New Roman" w:cs="Times New Roman"/>
          <w:sz w:val="24"/>
          <w:szCs w:val="24"/>
        </w:rPr>
        <w:t>115</w:t>
      </w:r>
      <w:r w:rsidRPr="00AA7044">
        <w:rPr>
          <w:rFonts w:ascii="Times New Roman" w:hAnsi="Times New Roman" w:cs="Times New Roman"/>
          <w:sz w:val="24"/>
          <w:szCs w:val="24"/>
        </w:rPr>
        <w:t>- МИ</w:t>
      </w:r>
      <w:r w:rsidRPr="00AA7044">
        <w:rPr>
          <w:rFonts w:ascii="Times New Roman" w:hAnsi="Times New Roman" w:cs="Times New Roman"/>
          <w:sz w:val="24"/>
          <w:szCs w:val="24"/>
        </w:rPr>
        <w:br/>
        <w:t>Гоце Делчев, 17.10.2023 г.</w:t>
      </w:r>
    </w:p>
    <w:p w:rsidR="003C37AE" w:rsidRPr="00AA7044" w:rsidRDefault="003C37AE" w:rsidP="00570876">
      <w:p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>ОТНОСНО: Определяне на избирателни секции на територията на община Гоце Делчев за избиратели с увредено зрение или със затруднения в придвижването</w:t>
      </w:r>
    </w:p>
    <w:p w:rsidR="003C37AE" w:rsidRPr="00AA7044" w:rsidRDefault="003C37AE" w:rsidP="00570876">
      <w:p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 xml:space="preserve"> В Общинска избирателна комисия – Гоце Делчев е постъпило писмо с изх. № 37-00-48/ 13.10.2023 г. /наш вх. № 118/13.10.2023 г./ от </w:t>
      </w:r>
      <w:proofErr w:type="spellStart"/>
      <w:r w:rsidRPr="00AA7044">
        <w:rPr>
          <w:rFonts w:ascii="Times New Roman" w:hAnsi="Times New Roman" w:cs="Times New Roman"/>
          <w:sz w:val="24"/>
          <w:szCs w:val="24"/>
        </w:rPr>
        <w:t>ВрИД</w:t>
      </w:r>
      <w:proofErr w:type="spellEnd"/>
      <w:r w:rsidRPr="00AA7044">
        <w:rPr>
          <w:rFonts w:ascii="Times New Roman" w:hAnsi="Times New Roman" w:cs="Times New Roman"/>
          <w:sz w:val="24"/>
          <w:szCs w:val="24"/>
        </w:rPr>
        <w:t xml:space="preserve"> Кмет на Община Гоце Делчев, с приложена  Заповед № 1705/09.10.2023г., с които се определят следните секции за гласуване на избиратели с увредено зрение или със затруднения в придвижването в изборите за общински съветници и кметове на 29 октомври 2023г., а именно:</w:t>
      </w:r>
    </w:p>
    <w:p w:rsidR="003C37AE" w:rsidRPr="00AA7044" w:rsidRDefault="003C37AE" w:rsidP="005708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> </w:t>
      </w:r>
      <w:r w:rsidRPr="00AA7044">
        <w:rPr>
          <w:rFonts w:ascii="Times New Roman" w:hAnsi="Times New Roman" w:cs="Times New Roman"/>
          <w:b/>
          <w:bCs/>
          <w:sz w:val="24"/>
          <w:szCs w:val="24"/>
        </w:rPr>
        <w:t>Секция № 011100003 – ГР. ГОЦЕ ДЕЛЧЕВ, ІІІ-то ОСН. УЧИЛИЩЕ "БРАТЯ МИЛАДИНОВИ", УЛ. "ПОЛК. ДРАНГОВ" №17</w:t>
      </w:r>
    </w:p>
    <w:p w:rsidR="003C37AE" w:rsidRPr="00AA7044" w:rsidRDefault="003C37AE" w:rsidP="005708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b/>
          <w:bCs/>
          <w:sz w:val="24"/>
          <w:szCs w:val="24"/>
        </w:rPr>
        <w:t>Секция № 011100006 - ГР. ГОЦЕ ДЕЛЧЕВ, ПРИРОДО-МАТЕМАТИЧЕСКА ГИМНАЗИЯ "ЯНЕ САНДАНСКИ", УЛ. "СКОПИЕ" №4</w:t>
      </w:r>
    </w:p>
    <w:p w:rsidR="003C37AE" w:rsidRPr="00AA7044" w:rsidRDefault="003C37AE" w:rsidP="0057087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87, ал. 1, т. 11 , във връзка с чл.10, ал.1 от ИК, чл. 235, ал. 1 от ИК и във връзка с Решение № 2545-МИ/29.09.2023 г. на ЦИК, Общинска избирателна комисия – Гоце Делчев</w:t>
      </w:r>
    </w:p>
    <w:p w:rsidR="003C37AE" w:rsidRPr="00AA7044" w:rsidRDefault="003C37AE" w:rsidP="00570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3C37AE" w:rsidRPr="00AA7044" w:rsidRDefault="003C37AE" w:rsidP="00570876">
      <w:p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AA7044">
        <w:rPr>
          <w:rFonts w:ascii="Times New Roman" w:hAnsi="Times New Roman" w:cs="Times New Roman"/>
          <w:sz w:val="24"/>
          <w:szCs w:val="24"/>
        </w:rPr>
        <w:t>избирателни секции на територията на община Гоце Делчев за избиратели с увреждания на зрението или със затруднения в придвижването, както следва:</w:t>
      </w:r>
    </w:p>
    <w:p w:rsidR="003C37AE" w:rsidRPr="00AA7044" w:rsidRDefault="003C37AE" w:rsidP="005708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> </w:t>
      </w:r>
      <w:r w:rsidRPr="00AA7044">
        <w:rPr>
          <w:rFonts w:ascii="Times New Roman" w:hAnsi="Times New Roman" w:cs="Times New Roman"/>
          <w:b/>
          <w:bCs/>
          <w:sz w:val="24"/>
          <w:szCs w:val="24"/>
        </w:rPr>
        <w:t>Секция № 011100003 – ГР. ГОЦЕ ДЕЛЧЕВ, ІІІ-то ОСН. УЧИЛИЩЕ "БРАТЯ МИЛАДИНОВИ", УЛ. "ПОЛК. ДРАНГОВ" №17</w:t>
      </w:r>
    </w:p>
    <w:p w:rsidR="003C37AE" w:rsidRPr="00AA7044" w:rsidRDefault="003C37AE" w:rsidP="005708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b/>
          <w:bCs/>
          <w:sz w:val="24"/>
          <w:szCs w:val="24"/>
        </w:rPr>
        <w:t>Секция № 011100006 - ГР. ГОЦЕ ДЕЛЧЕВ, ПРИРОДО-МАТЕМАТИЧЕСКА ГИМНАЗИЯ "ЯНЕ САНДАНСКИ", УЛ. "СКОПИЕ" №4</w:t>
      </w:r>
    </w:p>
    <w:p w:rsidR="00F13EC1" w:rsidRPr="00AA7044" w:rsidRDefault="00F13EC1" w:rsidP="00F13EC1">
      <w:p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>Пред определените СИК бъдат поставени табели и други обозначителни знаци, на които да се отбележат допълнителните предназначения на СИК.</w:t>
      </w:r>
    </w:p>
    <w:p w:rsidR="00F13EC1" w:rsidRDefault="00570876" w:rsidP="0057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044">
        <w:rPr>
          <w:rFonts w:ascii="Times New Roman" w:hAnsi="Times New Roman" w:cs="Times New Roman"/>
          <w:bCs/>
          <w:sz w:val="24"/>
          <w:szCs w:val="24"/>
        </w:rPr>
        <w:t>Оповестява на страницата на ОИК Гоце Делчев, в раздел Съобщения за местата определени за гласуване на избиратели с увредено зрение или със затруднения в придвижването, включително и за реда за подаване на заявка за осигуряване на транспортно средство.</w:t>
      </w:r>
    </w:p>
    <w:p w:rsidR="00AA7044" w:rsidRPr="00AA7044" w:rsidRDefault="00AA7044" w:rsidP="005708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Решението беше единодушно взето в 17:55ч.</w:t>
      </w:r>
    </w:p>
    <w:p w:rsidR="003C37AE" w:rsidRPr="00AA7044" w:rsidRDefault="003C37AE" w:rsidP="00570876">
      <w:p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3C37AE" w:rsidRPr="00AA7044" w:rsidRDefault="003C37AE" w:rsidP="00AA7044">
      <w:pPr>
        <w:jc w:val="both"/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AA7044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142877" w:rsidRPr="003C37AE" w:rsidRDefault="003C37AE">
      <w:pPr>
        <w:rPr>
          <w:rFonts w:ascii="Times New Roman" w:hAnsi="Times New Roman" w:cs="Times New Roman"/>
          <w:sz w:val="24"/>
          <w:szCs w:val="24"/>
        </w:rPr>
      </w:pPr>
      <w:r w:rsidRPr="00AA7044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AA7044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AA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44">
        <w:rPr>
          <w:rFonts w:ascii="Times New Roman" w:hAnsi="Times New Roman" w:cs="Times New Roman"/>
          <w:sz w:val="24"/>
          <w:szCs w:val="24"/>
        </w:rPr>
        <w:t>Хаджиоли</w:t>
      </w:r>
      <w:bookmarkStart w:id="0" w:name="_GoBack"/>
      <w:bookmarkEnd w:id="0"/>
      <w:proofErr w:type="spellEnd"/>
    </w:p>
    <w:sectPr w:rsidR="00142877" w:rsidRPr="003C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75AC0"/>
    <w:multiLevelType w:val="multilevel"/>
    <w:tmpl w:val="75E4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D0063"/>
    <w:multiLevelType w:val="multilevel"/>
    <w:tmpl w:val="2CF0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99"/>
    <w:rsid w:val="00142877"/>
    <w:rsid w:val="003C37AE"/>
    <w:rsid w:val="00570876"/>
    <w:rsid w:val="005858A8"/>
    <w:rsid w:val="008B3999"/>
    <w:rsid w:val="00AA7044"/>
    <w:rsid w:val="00E40935"/>
    <w:rsid w:val="00F1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C624"/>
  <w15:chartTrackingRefBased/>
  <w15:docId w15:val="{A8ACBD0C-0E2E-44F1-AC35-DD51FBC1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A7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2023-10-17T14:35:00Z</cp:lastPrinted>
  <dcterms:created xsi:type="dcterms:W3CDTF">2023-10-17T14:57:00Z</dcterms:created>
  <dcterms:modified xsi:type="dcterms:W3CDTF">2023-10-17T14:57:00Z</dcterms:modified>
</cp:coreProperties>
</file>